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61EFE" w:rsidRPr="00FF3B64" w14:paraId="346C2969" w14:textId="77777777" w:rsidTr="004A0977">
        <w:tc>
          <w:tcPr>
            <w:tcW w:w="2525" w:type="dxa"/>
            <w:shd w:val="clear" w:color="auto" w:fill="E0C1FF"/>
            <w:vAlign w:val="center"/>
          </w:tcPr>
          <w:p w14:paraId="18EDBD67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7387D56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14:paraId="3D12F170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1AC53CDE" w14:textId="48B390ED" w:rsidR="00A61EFE" w:rsidRDefault="00C51E38" w:rsidP="009551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1BBCC8B3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792DF8CA" w14:textId="77777777" w:rsidTr="004A0977">
        <w:tc>
          <w:tcPr>
            <w:tcW w:w="2525" w:type="dxa"/>
            <w:shd w:val="clear" w:color="auto" w:fill="E0C1FF"/>
            <w:vAlign w:val="center"/>
          </w:tcPr>
          <w:p w14:paraId="347D6555" w14:textId="77777777" w:rsidR="00A61EFE" w:rsidRPr="00FF3B64" w:rsidRDefault="00A61EFE" w:rsidP="007435EC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49A52C9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14:paraId="60AC9E5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5942F7EC" w14:textId="2F8AFCC6" w:rsidR="00A61EFE" w:rsidRPr="00FF3B64" w:rsidRDefault="00782492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61EFE" w:rsidRPr="00FF3B64" w14:paraId="68ADFD80" w14:textId="77777777" w:rsidTr="004A0977">
        <w:trPr>
          <w:trHeight w:val="117"/>
        </w:trPr>
        <w:tc>
          <w:tcPr>
            <w:tcW w:w="2525" w:type="dxa"/>
            <w:shd w:val="clear" w:color="auto" w:fill="E0C1FF"/>
            <w:vAlign w:val="center"/>
          </w:tcPr>
          <w:p w14:paraId="73AE5856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027FDE4C" w14:textId="09C7FB85" w:rsidR="00A61EFE" w:rsidRPr="00FF3B64" w:rsidRDefault="00950B94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950B94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Samokontrola</w:t>
            </w:r>
          </w:p>
        </w:tc>
        <w:tc>
          <w:tcPr>
            <w:tcW w:w="2268" w:type="dxa"/>
            <w:vMerge w:val="restart"/>
            <w:shd w:val="clear" w:color="auto" w:fill="E0C1FF"/>
          </w:tcPr>
          <w:p w14:paraId="7E7FB13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03BF9B1B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61EFE" w:rsidRPr="00FF3B64" w14:paraId="397EEAFB" w14:textId="77777777" w:rsidTr="004A0977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  <w:vAlign w:val="center"/>
          </w:tcPr>
          <w:p w14:paraId="75E2F52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2C215DAF" w14:textId="46BCA84B" w:rsidR="00A61EFE" w:rsidRPr="00FF3B64" w:rsidRDefault="009806EB" w:rsidP="00844889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Rizična ponašanja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E0C1FF"/>
          </w:tcPr>
          <w:p w14:paraId="1713C48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6C66A96F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65134844" w14:textId="77777777" w:rsidTr="004A0977">
        <w:tc>
          <w:tcPr>
            <w:tcW w:w="9776" w:type="dxa"/>
            <w:gridSpan w:val="4"/>
            <w:shd w:val="clear" w:color="auto" w:fill="E0C1FF"/>
            <w:vAlign w:val="center"/>
          </w:tcPr>
          <w:p w14:paraId="55096923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61EFE" w:rsidRPr="00BE6E03" w14:paraId="67039916" w14:textId="77777777" w:rsidTr="007435EC">
        <w:tc>
          <w:tcPr>
            <w:tcW w:w="9776" w:type="dxa"/>
            <w:gridSpan w:val="4"/>
          </w:tcPr>
          <w:p w14:paraId="129AC256" w14:textId="77777777" w:rsidR="009806EB" w:rsidRPr="009806EB" w:rsidRDefault="009806EB" w:rsidP="009806EB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9806EB">
              <w:rPr>
                <w:color w:val="231F20"/>
              </w:rPr>
              <w:t>uku A.3.4. Kritičko mišljenje. Učenik samostalno kritički promišlja i vrednuje ideje.</w:t>
            </w:r>
          </w:p>
          <w:p w14:paraId="0F521C92" w14:textId="77777777" w:rsidR="009806EB" w:rsidRPr="009806EB" w:rsidRDefault="009806EB" w:rsidP="009806EB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9806EB">
              <w:rPr>
                <w:color w:val="231F20"/>
              </w:rPr>
              <w:t>uku C.3.3. Interes. Učenik iskazuje interes za različita područja, preuzima odgovornost za svoje učenje i ustraje u učenju.</w:t>
            </w:r>
          </w:p>
          <w:p w14:paraId="497F2DAD" w14:textId="77777777" w:rsidR="009806EB" w:rsidRPr="009806EB" w:rsidRDefault="009806EB" w:rsidP="009806EB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9806EB">
              <w:rPr>
                <w:color w:val="231F20"/>
              </w:rPr>
              <w:t>osr A 3.1. Razvija sliku o sebi.</w:t>
            </w:r>
          </w:p>
          <w:p w14:paraId="2F081799" w14:textId="77777777" w:rsidR="009806EB" w:rsidRPr="009806EB" w:rsidRDefault="009806EB" w:rsidP="009806EB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9806EB">
              <w:rPr>
                <w:color w:val="231F20"/>
              </w:rPr>
              <w:t>osr A 3.2. Upravlja svojim emocijama i ponašanjem.</w:t>
            </w:r>
          </w:p>
          <w:p w14:paraId="27BC0A45" w14:textId="77777777" w:rsidR="009806EB" w:rsidRPr="009806EB" w:rsidRDefault="009806EB" w:rsidP="009806EB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9806EB">
              <w:rPr>
                <w:color w:val="231F20"/>
              </w:rPr>
              <w:t>osr B.3.3. Razvija strategije rješavanja sukoba.</w:t>
            </w:r>
          </w:p>
          <w:p w14:paraId="73E2CD5C" w14:textId="77777777" w:rsidR="009806EB" w:rsidRPr="009806EB" w:rsidRDefault="009806EB" w:rsidP="009806EB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9806EB">
              <w:rPr>
                <w:color w:val="231F20"/>
              </w:rPr>
              <w:t>osr B 3.4. Suradnički uči i radi u timu.</w:t>
            </w:r>
          </w:p>
          <w:p w14:paraId="5F65FF64" w14:textId="16CB7EA8" w:rsidR="0035283E" w:rsidRPr="0035283E" w:rsidRDefault="009806EB" w:rsidP="009551EA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9806EB">
              <w:rPr>
                <w:color w:val="231F20"/>
              </w:rPr>
              <w:t>osr C 3.1. Razlikuje sigurne od rizičnih situacija i ima razvijene osnovne strategije samozaštite.</w:t>
            </w:r>
          </w:p>
        </w:tc>
      </w:tr>
      <w:tr w:rsidR="00A61EFE" w:rsidRPr="00FF3B64" w14:paraId="6F56A7D1" w14:textId="77777777" w:rsidTr="004A0977">
        <w:tc>
          <w:tcPr>
            <w:tcW w:w="2525" w:type="dxa"/>
            <w:shd w:val="clear" w:color="auto" w:fill="E0C1FF"/>
          </w:tcPr>
          <w:p w14:paraId="1014C13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0744A410" w14:textId="19F39E0B" w:rsidR="00A61EFE" w:rsidRPr="00FF3B64" w:rsidRDefault="009806EB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samokontrola, rizično ponašanje, odgovornost</w:t>
            </w:r>
          </w:p>
        </w:tc>
      </w:tr>
      <w:tr w:rsidR="00A61EFE" w:rsidRPr="00FF3B64" w14:paraId="157E6F1E" w14:textId="77777777" w:rsidTr="004A0977"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</w:tcPr>
          <w:p w14:paraId="6A70EAF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08F40C09" w14:textId="53B996F8" w:rsidR="00A61EFE" w:rsidRPr="00FF3B64" w:rsidRDefault="009806EB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radne listiće (Prilog 1, Prilog 2)</w:t>
            </w:r>
          </w:p>
        </w:tc>
      </w:tr>
      <w:tr w:rsidR="00A61EFE" w:rsidRPr="00FF3B64" w14:paraId="084BF68C" w14:textId="77777777" w:rsidTr="004A0977">
        <w:tc>
          <w:tcPr>
            <w:tcW w:w="9776" w:type="dxa"/>
            <w:gridSpan w:val="4"/>
            <w:shd w:val="clear" w:color="auto" w:fill="E0C1FF"/>
          </w:tcPr>
          <w:p w14:paraId="2E798E11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61EFE" w:rsidRPr="00C24BAF" w14:paraId="1309E7F5" w14:textId="77777777" w:rsidTr="007435EC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653E2090" w14:textId="77777777" w:rsidR="00A61EFE" w:rsidRPr="003E318B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531568E0" w14:textId="50D44803" w:rsidR="00A61EFE" w:rsidRDefault="00DF384C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Razrednik/razrednica najavljuje da će na satu razgovarati o rizičnim ponašanjima i važnosti preuzimanja odgovornosti i samokontrole. </w:t>
            </w:r>
          </w:p>
          <w:p w14:paraId="79B9E609" w14:textId="28CFF77C" w:rsidR="003C34A4" w:rsidRDefault="004627E4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="003C34A4">
              <w:rPr>
                <w:rFonts w:ascii="Times New Roman" w:eastAsia="Times New Roman" w:hAnsi="Times New Roman" w:cs="Times New Roman"/>
                <w:sz w:val="24"/>
                <w:szCs w:val="24"/>
              </w:rPr>
              <w:t>čenicima dijeli papiriće (Prilog 1)</w:t>
            </w:r>
            <w:r w:rsidR="0064581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E8223B3" w14:textId="1CC2B794" w:rsidR="003C34A4" w:rsidRDefault="003C34A4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Upozorava ih da papir ne smiju dirati ni okretati. </w:t>
            </w:r>
          </w:p>
          <w:p w14:paraId="75096514" w14:textId="63BE6354" w:rsidR="004627E4" w:rsidRDefault="004627E4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Razrednik/razrednica se nakon toga ispričava i izlazi iz učionice na 5 minuta. </w:t>
            </w:r>
          </w:p>
          <w:p w14:paraId="414C0DF8" w14:textId="77777777" w:rsidR="004627E4" w:rsidRPr="00DC34E7" w:rsidRDefault="004627E4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0EE7CB" w14:textId="55747E51" w:rsidR="004627E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6B3FCA7" w14:textId="7BE84E46" w:rsidR="004627E4" w:rsidRDefault="0064581D" w:rsidP="004627E4">
            <w:pPr>
              <w:pStyle w:val="Odlomakpopisa"/>
              <w:numPr>
                <w:ilvl w:val="0"/>
                <w:numId w:val="3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462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ktivnost </w:t>
            </w:r>
          </w:p>
          <w:p w14:paraId="1287A3BD" w14:textId="020A0D7C" w:rsidR="003C34A4" w:rsidRPr="004627E4" w:rsidRDefault="003C34A4" w:rsidP="004627E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7E4">
              <w:rPr>
                <w:rFonts w:ascii="Times New Roman" w:eastAsia="Times New Roman" w:hAnsi="Times New Roman" w:cs="Times New Roman"/>
                <w:sz w:val="24"/>
                <w:szCs w:val="24"/>
              </w:rPr>
              <w:t>Učenicima dijeli radne listiće (Prilog 2)</w:t>
            </w:r>
          </w:p>
          <w:p w14:paraId="78A138A3" w14:textId="77777777" w:rsidR="003C34A4" w:rsidRDefault="003C34A4" w:rsidP="003C34A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4A4">
              <w:rPr>
                <w:rFonts w:ascii="Times New Roman" w:eastAsia="Times New Roman" w:hAnsi="Times New Roman" w:cs="Times New Roman"/>
                <w:sz w:val="24"/>
                <w:szCs w:val="24"/>
              </w:rPr>
              <w:t>Razgovaraju o rizičnim situacijama.</w:t>
            </w:r>
          </w:p>
          <w:p w14:paraId="5C06C125" w14:textId="77777777" w:rsidR="003C34A4" w:rsidRDefault="003C34A4" w:rsidP="003C34A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Razrednik postavlja pitanje:</w:t>
            </w:r>
          </w:p>
          <w:p w14:paraId="0A2C9311" w14:textId="29DF8A93" w:rsidR="003C34A4" w:rsidRDefault="003C34A4" w:rsidP="003C34A4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Što znači samokontrola?</w:t>
            </w:r>
          </w:p>
          <w:p w14:paraId="7FD3FBBF" w14:textId="6B900719" w:rsidR="004627E4" w:rsidRPr="004627E4" w:rsidRDefault="0064581D" w:rsidP="004627E4">
            <w:pPr>
              <w:pStyle w:val="Odlomakpopisa"/>
              <w:numPr>
                <w:ilvl w:val="0"/>
                <w:numId w:val="3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462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ktivnost </w:t>
            </w:r>
          </w:p>
          <w:p w14:paraId="5086A4FF" w14:textId="53E62D90" w:rsidR="00DF384C" w:rsidRDefault="003C34A4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Rad u </w:t>
            </w:r>
            <w:r w:rsidR="004627E4">
              <w:rPr>
                <w:rFonts w:ascii="Times New Roman" w:eastAsia="Times New Roman" w:hAnsi="Times New Roman" w:cs="Times New Roman"/>
                <w:sz w:val="24"/>
                <w:szCs w:val="24"/>
              </w:rPr>
              <w:t>grupama</w:t>
            </w:r>
          </w:p>
          <w:p w14:paraId="7956938C" w14:textId="446F8A17" w:rsidR="003C34A4" w:rsidRDefault="003C34A4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Razrednik/razrednica daje upute</w:t>
            </w:r>
            <w:r w:rsidR="004627E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637E5FB3" w14:textId="48F04100" w:rsidR="004627E4" w:rsidRDefault="003C34A4" w:rsidP="004627E4">
            <w:pPr>
              <w:pStyle w:val="Odlomakpopisa"/>
              <w:numPr>
                <w:ilvl w:val="0"/>
                <w:numId w:val="2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Prema popisu rizičnih ponašanja s radnog listića, odaberite jedno i osmislite zanimljivu radnju </w:t>
            </w:r>
            <w:r w:rsidR="00462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od više sudionika </w:t>
            </w:r>
            <w:r w:rsidRPr="00462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 kojoj </w:t>
            </w:r>
            <w:r w:rsidR="00462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jedan preuzima </w:t>
            </w:r>
            <w:r w:rsidRPr="00462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kontrolu nad svojim ponašanjem. </w:t>
            </w:r>
          </w:p>
          <w:p w14:paraId="11CDD330" w14:textId="06115F36" w:rsidR="003C34A4" w:rsidRPr="004627E4" w:rsidRDefault="003C34A4" w:rsidP="004627E4">
            <w:pPr>
              <w:pStyle w:val="Odlomakpopisa"/>
              <w:numPr>
                <w:ilvl w:val="0"/>
                <w:numId w:val="2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Uprizorite radnju pred razredom. </w:t>
            </w:r>
          </w:p>
          <w:p w14:paraId="2AD20E0A" w14:textId="20EF969B" w:rsidR="003C34A4" w:rsidRDefault="004627E4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Učenici glume izmišljene situacije. </w:t>
            </w:r>
          </w:p>
          <w:p w14:paraId="22717168" w14:textId="46E71DAC" w:rsidR="004627E4" w:rsidRDefault="004627E4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Razrednik/razrednica ih pohvaljuje za trud. </w:t>
            </w:r>
          </w:p>
          <w:p w14:paraId="716C7B47" w14:textId="77777777" w:rsidR="003C34A4" w:rsidRPr="00A61EFE" w:rsidRDefault="003C34A4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9D2E6D4" w14:textId="1BC4602A"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2AEE4CED" w14:textId="03EA0F28" w:rsidR="00A61EFE" w:rsidRPr="004627E4" w:rsidRDefault="004627E4" w:rsidP="004627E4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627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Razrednik/razrednica govori učenicima da okrenu papir koji su dobili na početku sata. Poziva ih na iskrenost te priznanje ako je netko od učenika okrenuo papir. </w:t>
            </w:r>
            <w:r w:rsidR="009806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Naglašava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da je samokontrolu moguće vježbati, a da znatiželja nije loša stvar. </w:t>
            </w:r>
          </w:p>
        </w:tc>
      </w:tr>
    </w:tbl>
    <w:p w14:paraId="1A97ADF1" w14:textId="47F8BD95" w:rsidR="009551EA" w:rsidRDefault="009551EA">
      <w:pPr>
        <w:rPr>
          <w:b/>
          <w:bCs/>
        </w:rPr>
      </w:pPr>
      <w:r>
        <w:rPr>
          <w:b/>
          <w:bCs/>
        </w:rPr>
        <w:lastRenderedPageBreak/>
        <w:br w:type="page"/>
      </w:r>
    </w:p>
    <w:p w14:paraId="0F1B58A8" w14:textId="77777777" w:rsidR="003C34A4" w:rsidRDefault="003C34A4" w:rsidP="003C34A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Prilog 1</w:t>
      </w:r>
      <w:r w:rsidRPr="003C34A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909039D" w14:textId="778FE6CA" w:rsidR="003C34A4" w:rsidRPr="003C34A4" w:rsidRDefault="003C34A4" w:rsidP="003C34A4">
      <w:pPr>
        <w:rPr>
          <w:rFonts w:ascii="Times New Roman" w:hAnsi="Times New Roman" w:cs="Times New Roman"/>
          <w:bCs/>
          <w:sz w:val="24"/>
          <w:szCs w:val="24"/>
        </w:rPr>
      </w:pPr>
      <w:r w:rsidRPr="003C34A4">
        <w:rPr>
          <w:rFonts w:ascii="Times New Roman" w:hAnsi="Times New Roman" w:cs="Times New Roman"/>
          <w:bCs/>
          <w:sz w:val="24"/>
          <w:szCs w:val="24"/>
        </w:rPr>
        <w:t xml:space="preserve">Razrednik/razrednica vodi računa i upozorava učenike da ne smiju okretati ni dirati papir. </w:t>
      </w:r>
    </w:p>
    <w:p w14:paraId="0A52828A" w14:textId="1A2E327C" w:rsidR="003C34A4" w:rsidRPr="003C34A4" w:rsidRDefault="003C34A4">
      <w:pPr>
        <w:rPr>
          <w:rFonts w:ascii="Times New Roman" w:hAnsi="Times New Roman" w:cs="Times New Roman"/>
          <w:bCs/>
          <w:sz w:val="24"/>
          <w:szCs w:val="24"/>
        </w:rPr>
      </w:pPr>
      <w:r w:rsidRPr="003C34A4">
        <w:rPr>
          <w:rFonts w:ascii="Times New Roman" w:hAnsi="Times New Roman" w:cs="Times New Roman"/>
          <w:bCs/>
          <w:sz w:val="24"/>
          <w:szCs w:val="24"/>
        </w:rPr>
        <w:t xml:space="preserve">Stavlja papir na stol okrenut tako da se ne vidi tekst. </w:t>
      </w:r>
    </w:p>
    <w:p w14:paraId="5800EFBA" w14:textId="6B552BE4" w:rsidR="003C34A4" w:rsidRPr="003C34A4" w:rsidRDefault="003C34A4">
      <w:pPr>
        <w:rPr>
          <w:rFonts w:ascii="Times New Roman" w:hAnsi="Times New Roman" w:cs="Times New Roman"/>
          <w:bCs/>
          <w:sz w:val="24"/>
          <w:szCs w:val="24"/>
        </w:rPr>
      </w:pPr>
      <w:r w:rsidRPr="003C34A4">
        <w:rPr>
          <w:rFonts w:ascii="Times New Roman" w:hAnsi="Times New Roman" w:cs="Times New Roman"/>
          <w:bCs/>
          <w:sz w:val="24"/>
          <w:szCs w:val="24"/>
        </w:rPr>
        <w:t>Tekst na listiću:  „NEMOJ NIKOM REĆI, PAO/PALA SI NA TESTU SAMOKONTROLE</w:t>
      </w:r>
      <w:r w:rsidR="0064581D">
        <w:rPr>
          <w:rFonts w:ascii="Times New Roman" w:hAnsi="Times New Roman" w:cs="Times New Roman"/>
          <w:bCs/>
          <w:sz w:val="24"/>
          <w:szCs w:val="24"/>
        </w:rPr>
        <w:t>”</w:t>
      </w:r>
    </w:p>
    <w:p w14:paraId="11D0948A" w14:textId="1A66A4E7" w:rsidR="003C34A4" w:rsidRDefault="003C34A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28C88738" w14:textId="4C37C014" w:rsidR="008E2D05" w:rsidRDefault="0035283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551EA">
        <w:rPr>
          <w:rFonts w:ascii="Times New Roman" w:hAnsi="Times New Roman" w:cs="Times New Roman"/>
          <w:b/>
          <w:bCs/>
          <w:sz w:val="24"/>
          <w:szCs w:val="24"/>
        </w:rPr>
        <w:lastRenderedPageBreak/>
        <w:t>Prilog 1</w:t>
      </w:r>
    </w:p>
    <w:p w14:paraId="17741074" w14:textId="33D517D7" w:rsidR="00BF55B2" w:rsidRPr="009806EB" w:rsidRDefault="00BF55B2" w:rsidP="00BF55B2">
      <w:pPr>
        <w:rPr>
          <w:rFonts w:ascii="Times New Roman" w:hAnsi="Times New Roman" w:cs="Times New Roman"/>
          <w:bCs/>
        </w:rPr>
      </w:pPr>
      <w:r w:rsidRPr="009806EB">
        <w:rPr>
          <w:rFonts w:ascii="Times New Roman" w:hAnsi="Times New Roman" w:cs="Times New Roman"/>
          <w:bCs/>
        </w:rPr>
        <w:t>Označi rizična ponašanja do kojeg si se nekada doveo/la</w:t>
      </w:r>
      <w:r w:rsidR="0064581D">
        <w:rPr>
          <w:rFonts w:ascii="Times New Roman" w:hAnsi="Times New Roman" w:cs="Times New Roman"/>
          <w:bCs/>
        </w:rPr>
        <w:t>.</w:t>
      </w:r>
      <w:r w:rsidRPr="009806EB">
        <w:rPr>
          <w:rFonts w:ascii="Times New Roman" w:hAnsi="Times New Roman" w:cs="Times New Roman"/>
          <w:bCs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217"/>
        <w:gridCol w:w="845"/>
      </w:tblGrid>
      <w:tr w:rsidR="00BF55B2" w:rsidRPr="009806EB" w14:paraId="010D1849" w14:textId="77777777" w:rsidTr="00BF55B2">
        <w:tc>
          <w:tcPr>
            <w:tcW w:w="8217" w:type="dxa"/>
          </w:tcPr>
          <w:p w14:paraId="6414E5EC" w14:textId="11007112" w:rsidR="00BF55B2" w:rsidRPr="009806EB" w:rsidRDefault="00BF55B2">
            <w:pPr>
              <w:rPr>
                <w:rFonts w:ascii="Times New Roman" w:hAnsi="Times New Roman" w:cs="Times New Roman"/>
                <w:bCs/>
              </w:rPr>
            </w:pPr>
            <w:r w:rsidRPr="009806EB">
              <w:rPr>
                <w:rFonts w:ascii="Times New Roman" w:hAnsi="Times New Roman" w:cs="Times New Roman"/>
                <w:bCs/>
              </w:rPr>
              <w:t>Nisam učio/la na vrijeme i dobio/la sam lošu ocjenu</w:t>
            </w:r>
            <w:r w:rsidR="0064581D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45" w:type="dxa"/>
          </w:tcPr>
          <w:p w14:paraId="10C56DAC" w14:textId="77777777" w:rsidR="00BF55B2" w:rsidRPr="009806EB" w:rsidRDefault="00BF55B2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F55B2" w:rsidRPr="009806EB" w14:paraId="252B1458" w14:textId="77777777" w:rsidTr="00BF55B2">
        <w:tc>
          <w:tcPr>
            <w:tcW w:w="8217" w:type="dxa"/>
          </w:tcPr>
          <w:p w14:paraId="6E694FDB" w14:textId="58FE6A79" w:rsidR="00BF55B2" w:rsidRPr="009806EB" w:rsidRDefault="00BF55B2">
            <w:pPr>
              <w:rPr>
                <w:rFonts w:ascii="Times New Roman" w:hAnsi="Times New Roman" w:cs="Times New Roman"/>
                <w:bCs/>
              </w:rPr>
            </w:pPr>
            <w:r w:rsidRPr="009806EB">
              <w:rPr>
                <w:rFonts w:ascii="Times New Roman" w:hAnsi="Times New Roman" w:cs="Times New Roman"/>
                <w:bCs/>
              </w:rPr>
              <w:t>Posvađao/la sam se s prijateljem i vrijeđao/la sam  ga</w:t>
            </w:r>
            <w:r w:rsidR="0064581D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45" w:type="dxa"/>
          </w:tcPr>
          <w:p w14:paraId="59296C42" w14:textId="77777777" w:rsidR="00BF55B2" w:rsidRPr="009806EB" w:rsidRDefault="00BF55B2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F55B2" w:rsidRPr="009806EB" w14:paraId="65F94C76" w14:textId="77777777" w:rsidTr="00BF55B2">
        <w:tc>
          <w:tcPr>
            <w:tcW w:w="8217" w:type="dxa"/>
          </w:tcPr>
          <w:p w14:paraId="00B82AD2" w14:textId="334780DF" w:rsidR="00BF55B2" w:rsidRPr="009806EB" w:rsidRDefault="00BF55B2">
            <w:pPr>
              <w:rPr>
                <w:rFonts w:ascii="Times New Roman" w:hAnsi="Times New Roman" w:cs="Times New Roman"/>
                <w:bCs/>
              </w:rPr>
            </w:pPr>
            <w:r w:rsidRPr="009806EB">
              <w:rPr>
                <w:rFonts w:ascii="Times New Roman" w:hAnsi="Times New Roman" w:cs="Times New Roman"/>
                <w:bCs/>
              </w:rPr>
              <w:t>Ismijavao/la  sam nekoga</w:t>
            </w:r>
            <w:r w:rsidR="0064581D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45" w:type="dxa"/>
          </w:tcPr>
          <w:p w14:paraId="344F6C44" w14:textId="77777777" w:rsidR="00BF55B2" w:rsidRPr="009806EB" w:rsidRDefault="00BF55B2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F55B2" w:rsidRPr="009806EB" w14:paraId="5F7FE27C" w14:textId="77777777" w:rsidTr="00BF55B2">
        <w:tc>
          <w:tcPr>
            <w:tcW w:w="8217" w:type="dxa"/>
          </w:tcPr>
          <w:p w14:paraId="27F73574" w14:textId="5927A77A" w:rsidR="00BF55B2" w:rsidRPr="009806EB" w:rsidRDefault="00BF55B2">
            <w:pPr>
              <w:rPr>
                <w:rFonts w:ascii="Times New Roman" w:hAnsi="Times New Roman" w:cs="Times New Roman"/>
                <w:bCs/>
              </w:rPr>
            </w:pPr>
            <w:r w:rsidRPr="009806EB">
              <w:rPr>
                <w:rFonts w:ascii="Times New Roman" w:hAnsi="Times New Roman" w:cs="Times New Roman"/>
                <w:bCs/>
              </w:rPr>
              <w:t>Nagovarao/la sam nekoga na nešto loše</w:t>
            </w:r>
            <w:r w:rsidR="0064581D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45" w:type="dxa"/>
          </w:tcPr>
          <w:p w14:paraId="51CA788F" w14:textId="77777777" w:rsidR="00BF55B2" w:rsidRPr="009806EB" w:rsidRDefault="00BF55B2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F55B2" w:rsidRPr="009806EB" w14:paraId="7CBBB1D7" w14:textId="77777777" w:rsidTr="00BF55B2">
        <w:tc>
          <w:tcPr>
            <w:tcW w:w="8217" w:type="dxa"/>
          </w:tcPr>
          <w:p w14:paraId="48209566" w14:textId="6150E390" w:rsidR="00BF55B2" w:rsidRPr="009806EB" w:rsidRDefault="00BF55B2">
            <w:pPr>
              <w:rPr>
                <w:rFonts w:ascii="Times New Roman" w:hAnsi="Times New Roman" w:cs="Times New Roman"/>
                <w:bCs/>
              </w:rPr>
            </w:pPr>
            <w:r w:rsidRPr="009806EB">
              <w:rPr>
                <w:rFonts w:ascii="Times New Roman" w:hAnsi="Times New Roman" w:cs="Times New Roman"/>
                <w:bCs/>
              </w:rPr>
              <w:t>Prisiljavao/la sam nekoga na nešto što ne želi</w:t>
            </w:r>
            <w:r w:rsidR="0064581D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45" w:type="dxa"/>
          </w:tcPr>
          <w:p w14:paraId="2510488B" w14:textId="77777777" w:rsidR="00BF55B2" w:rsidRPr="009806EB" w:rsidRDefault="00BF55B2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F55B2" w:rsidRPr="009806EB" w14:paraId="7003E867" w14:textId="77777777" w:rsidTr="00BF55B2">
        <w:tc>
          <w:tcPr>
            <w:tcW w:w="8217" w:type="dxa"/>
          </w:tcPr>
          <w:p w14:paraId="47A291E5" w14:textId="7736E8E5" w:rsidR="00BF55B2" w:rsidRPr="009806EB" w:rsidRDefault="00BF55B2">
            <w:pPr>
              <w:rPr>
                <w:rFonts w:ascii="Times New Roman" w:hAnsi="Times New Roman" w:cs="Times New Roman"/>
                <w:bCs/>
              </w:rPr>
            </w:pPr>
            <w:r w:rsidRPr="009806EB">
              <w:rPr>
                <w:rFonts w:ascii="Times New Roman" w:hAnsi="Times New Roman" w:cs="Times New Roman"/>
                <w:bCs/>
              </w:rPr>
              <w:t>Popustio/la sam vršnjačkom pritisku iako sam znao/la da je to što radim loše za mene</w:t>
            </w:r>
            <w:r w:rsidR="0064581D">
              <w:rPr>
                <w:rFonts w:ascii="Times New Roman" w:hAnsi="Times New Roman" w:cs="Times New Roman"/>
                <w:bCs/>
              </w:rPr>
              <w:t>.</w:t>
            </w:r>
            <w:r w:rsidRPr="009806EB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45" w:type="dxa"/>
          </w:tcPr>
          <w:p w14:paraId="42C3E3B8" w14:textId="77777777" w:rsidR="00BF55B2" w:rsidRPr="009806EB" w:rsidRDefault="00BF55B2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F55B2" w:rsidRPr="009806EB" w14:paraId="3D2902AA" w14:textId="77777777" w:rsidTr="00BF55B2">
        <w:tc>
          <w:tcPr>
            <w:tcW w:w="8217" w:type="dxa"/>
          </w:tcPr>
          <w:p w14:paraId="60F79A19" w14:textId="10919460" w:rsidR="00BF55B2" w:rsidRPr="009806EB" w:rsidRDefault="00BF55B2">
            <w:pPr>
              <w:rPr>
                <w:rFonts w:ascii="Times New Roman" w:hAnsi="Times New Roman" w:cs="Times New Roman"/>
                <w:bCs/>
              </w:rPr>
            </w:pPr>
            <w:r w:rsidRPr="009806EB">
              <w:rPr>
                <w:rFonts w:ascii="Times New Roman" w:hAnsi="Times New Roman" w:cs="Times New Roman"/>
                <w:bCs/>
              </w:rPr>
              <w:t>Provodim previše vremena na mobitelu i ne stignem obaviti druge dnevne aktivnosti</w:t>
            </w:r>
            <w:r w:rsidR="0064581D">
              <w:rPr>
                <w:rFonts w:ascii="Times New Roman" w:hAnsi="Times New Roman" w:cs="Times New Roman"/>
                <w:bCs/>
              </w:rPr>
              <w:t>.</w:t>
            </w:r>
            <w:r w:rsidRPr="009806EB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45" w:type="dxa"/>
          </w:tcPr>
          <w:p w14:paraId="15DF9377" w14:textId="77777777" w:rsidR="00BF55B2" w:rsidRPr="009806EB" w:rsidRDefault="00BF55B2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F55B2" w:rsidRPr="009806EB" w14:paraId="53D9956F" w14:textId="77777777" w:rsidTr="00BF55B2">
        <w:tc>
          <w:tcPr>
            <w:tcW w:w="8217" w:type="dxa"/>
          </w:tcPr>
          <w:p w14:paraId="695803B4" w14:textId="3BF5F207" w:rsidR="00BF55B2" w:rsidRPr="009806EB" w:rsidRDefault="00BF55B2">
            <w:pPr>
              <w:rPr>
                <w:rFonts w:ascii="Times New Roman" w:hAnsi="Times New Roman" w:cs="Times New Roman"/>
                <w:bCs/>
              </w:rPr>
            </w:pPr>
            <w:r w:rsidRPr="009806EB">
              <w:rPr>
                <w:rFonts w:ascii="Times New Roman" w:hAnsi="Times New Roman" w:cs="Times New Roman"/>
                <w:bCs/>
              </w:rPr>
              <w:t>Ne pazim što jedem/pijem</w:t>
            </w:r>
            <w:r w:rsidR="0064581D">
              <w:rPr>
                <w:rFonts w:ascii="Times New Roman" w:hAnsi="Times New Roman" w:cs="Times New Roman"/>
                <w:bCs/>
              </w:rPr>
              <w:t>.</w:t>
            </w:r>
            <w:r w:rsidRPr="009806EB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45" w:type="dxa"/>
          </w:tcPr>
          <w:p w14:paraId="70930952" w14:textId="77777777" w:rsidR="00BF55B2" w:rsidRPr="009806EB" w:rsidRDefault="00BF55B2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F55B2" w:rsidRPr="009806EB" w14:paraId="4D623CDC" w14:textId="77777777" w:rsidTr="00BF55B2">
        <w:tc>
          <w:tcPr>
            <w:tcW w:w="8217" w:type="dxa"/>
          </w:tcPr>
          <w:p w14:paraId="4B68F0A5" w14:textId="6552D780" w:rsidR="00BF55B2" w:rsidRPr="009806EB" w:rsidRDefault="00BF55B2">
            <w:pPr>
              <w:rPr>
                <w:rFonts w:ascii="Times New Roman" w:hAnsi="Times New Roman" w:cs="Times New Roman"/>
                <w:bCs/>
              </w:rPr>
            </w:pPr>
            <w:r w:rsidRPr="009806EB">
              <w:rPr>
                <w:rFonts w:ascii="Times New Roman" w:hAnsi="Times New Roman" w:cs="Times New Roman"/>
                <w:bCs/>
              </w:rPr>
              <w:t>Ne spavam dovoljno i često budem umoran/umorna</w:t>
            </w:r>
            <w:r w:rsidR="0064581D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45" w:type="dxa"/>
          </w:tcPr>
          <w:p w14:paraId="13E4D8EA" w14:textId="77777777" w:rsidR="00BF55B2" w:rsidRPr="009806EB" w:rsidRDefault="00BF55B2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14:paraId="3A30E36F" w14:textId="0249067B" w:rsidR="009806EB" w:rsidRDefault="009806EB">
      <w:pPr>
        <w:rPr>
          <w:b/>
          <w:bCs/>
        </w:rPr>
      </w:pPr>
    </w:p>
    <w:p w14:paraId="431FC467" w14:textId="362224FD" w:rsidR="0035283E" w:rsidRPr="009806EB" w:rsidRDefault="00BF55B2" w:rsidP="00BF55B2">
      <w:pPr>
        <w:rPr>
          <w:rFonts w:ascii="Times New Roman" w:hAnsi="Times New Roman" w:cs="Times New Roman"/>
          <w:bCs/>
        </w:rPr>
      </w:pPr>
      <w:r w:rsidRPr="009806EB">
        <w:rPr>
          <w:rFonts w:ascii="Times New Roman" w:hAnsi="Times New Roman" w:cs="Times New Roman"/>
          <w:bCs/>
        </w:rPr>
        <w:t>Označi rizična ponašanja do kojeg si se nekada doveo/la</w:t>
      </w:r>
      <w:r w:rsidR="0064581D">
        <w:rPr>
          <w:rFonts w:ascii="Times New Roman" w:hAnsi="Times New Roman" w:cs="Times New Roman"/>
          <w:bCs/>
        </w:rPr>
        <w:t>.</w:t>
      </w:r>
      <w:r w:rsidRPr="009806EB">
        <w:rPr>
          <w:rFonts w:ascii="Times New Roman" w:hAnsi="Times New Roman" w:cs="Times New Roman"/>
          <w:bCs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217"/>
        <w:gridCol w:w="845"/>
      </w:tblGrid>
      <w:tr w:rsidR="00BF55B2" w:rsidRPr="009806EB" w14:paraId="1BA89CB7" w14:textId="77777777" w:rsidTr="00CD42FD">
        <w:tc>
          <w:tcPr>
            <w:tcW w:w="8217" w:type="dxa"/>
          </w:tcPr>
          <w:p w14:paraId="4E81314B" w14:textId="56F1CF6E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  <w:r w:rsidRPr="009806EB">
              <w:rPr>
                <w:rFonts w:ascii="Times New Roman" w:hAnsi="Times New Roman" w:cs="Times New Roman"/>
                <w:bCs/>
              </w:rPr>
              <w:t>Nisam učio/la na vrijeme i dobio/la sam lošu ocjenu</w:t>
            </w:r>
            <w:r w:rsidR="0064581D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45" w:type="dxa"/>
          </w:tcPr>
          <w:p w14:paraId="4D4CF039" w14:textId="77777777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F55B2" w:rsidRPr="009806EB" w14:paraId="7B67A86F" w14:textId="77777777" w:rsidTr="00CD42FD">
        <w:tc>
          <w:tcPr>
            <w:tcW w:w="8217" w:type="dxa"/>
          </w:tcPr>
          <w:p w14:paraId="2E90E270" w14:textId="15AFA0C8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  <w:r w:rsidRPr="009806EB">
              <w:rPr>
                <w:rFonts w:ascii="Times New Roman" w:hAnsi="Times New Roman" w:cs="Times New Roman"/>
                <w:bCs/>
              </w:rPr>
              <w:t>Posvađao/la sam se s prijateljem i vrijeđao/la sam  ga</w:t>
            </w:r>
            <w:r w:rsidR="0064581D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45" w:type="dxa"/>
          </w:tcPr>
          <w:p w14:paraId="074BA0E2" w14:textId="77777777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F55B2" w:rsidRPr="009806EB" w14:paraId="7C8D1AC0" w14:textId="77777777" w:rsidTr="00CD42FD">
        <w:tc>
          <w:tcPr>
            <w:tcW w:w="8217" w:type="dxa"/>
          </w:tcPr>
          <w:p w14:paraId="52B59C37" w14:textId="0DB7C8C3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  <w:r w:rsidRPr="009806EB">
              <w:rPr>
                <w:rFonts w:ascii="Times New Roman" w:hAnsi="Times New Roman" w:cs="Times New Roman"/>
                <w:bCs/>
              </w:rPr>
              <w:t>Ismijavao/la  sam nekoga</w:t>
            </w:r>
            <w:r w:rsidR="0064581D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45" w:type="dxa"/>
          </w:tcPr>
          <w:p w14:paraId="1C36C76B" w14:textId="77777777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F55B2" w:rsidRPr="009806EB" w14:paraId="033EECBB" w14:textId="77777777" w:rsidTr="00CD42FD">
        <w:tc>
          <w:tcPr>
            <w:tcW w:w="8217" w:type="dxa"/>
          </w:tcPr>
          <w:p w14:paraId="4C483182" w14:textId="5E9DABD7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  <w:r w:rsidRPr="009806EB">
              <w:rPr>
                <w:rFonts w:ascii="Times New Roman" w:hAnsi="Times New Roman" w:cs="Times New Roman"/>
                <w:bCs/>
              </w:rPr>
              <w:t>Nagovarao/la sam nekoga na nešto loše</w:t>
            </w:r>
            <w:r w:rsidR="0064581D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45" w:type="dxa"/>
          </w:tcPr>
          <w:p w14:paraId="08A02883" w14:textId="77777777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F55B2" w:rsidRPr="009806EB" w14:paraId="356D6650" w14:textId="77777777" w:rsidTr="00CD42FD">
        <w:tc>
          <w:tcPr>
            <w:tcW w:w="8217" w:type="dxa"/>
          </w:tcPr>
          <w:p w14:paraId="200C6BD2" w14:textId="61D6507D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  <w:r w:rsidRPr="009806EB">
              <w:rPr>
                <w:rFonts w:ascii="Times New Roman" w:hAnsi="Times New Roman" w:cs="Times New Roman"/>
                <w:bCs/>
              </w:rPr>
              <w:t>Prisiljavao/la sam nekoga na nešto što ne želi</w:t>
            </w:r>
            <w:r w:rsidR="0064581D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45" w:type="dxa"/>
          </w:tcPr>
          <w:p w14:paraId="17911F60" w14:textId="77777777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F55B2" w:rsidRPr="009806EB" w14:paraId="66DE7D6F" w14:textId="77777777" w:rsidTr="00CD42FD">
        <w:tc>
          <w:tcPr>
            <w:tcW w:w="8217" w:type="dxa"/>
          </w:tcPr>
          <w:p w14:paraId="40FAECFE" w14:textId="32A5EE9F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  <w:r w:rsidRPr="009806EB">
              <w:rPr>
                <w:rFonts w:ascii="Times New Roman" w:hAnsi="Times New Roman" w:cs="Times New Roman"/>
                <w:bCs/>
              </w:rPr>
              <w:t>Popustio/la sam vršnjačkom pritisku iako sam znao/la da je to što radim loše za mene</w:t>
            </w:r>
            <w:r w:rsidR="0064581D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45" w:type="dxa"/>
          </w:tcPr>
          <w:p w14:paraId="7562B59F" w14:textId="77777777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F55B2" w:rsidRPr="009806EB" w14:paraId="7B2826A5" w14:textId="77777777" w:rsidTr="00CD42FD">
        <w:tc>
          <w:tcPr>
            <w:tcW w:w="8217" w:type="dxa"/>
          </w:tcPr>
          <w:p w14:paraId="007F0217" w14:textId="22C02B65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  <w:r w:rsidRPr="009806EB">
              <w:rPr>
                <w:rFonts w:ascii="Times New Roman" w:hAnsi="Times New Roman" w:cs="Times New Roman"/>
                <w:bCs/>
              </w:rPr>
              <w:t>Provodim previše vremena na mobitelu i ne stignem obaviti druge dnevne aktivnosti</w:t>
            </w:r>
            <w:r w:rsidR="0064581D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45" w:type="dxa"/>
          </w:tcPr>
          <w:p w14:paraId="237FDC03" w14:textId="77777777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F55B2" w:rsidRPr="009806EB" w14:paraId="3917C4ED" w14:textId="77777777" w:rsidTr="00CD42FD">
        <w:tc>
          <w:tcPr>
            <w:tcW w:w="8217" w:type="dxa"/>
          </w:tcPr>
          <w:p w14:paraId="4E5F7F30" w14:textId="414D8F2B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  <w:r w:rsidRPr="009806EB">
              <w:rPr>
                <w:rFonts w:ascii="Times New Roman" w:hAnsi="Times New Roman" w:cs="Times New Roman"/>
                <w:bCs/>
              </w:rPr>
              <w:t>Ne pazim što jedem/pijem</w:t>
            </w:r>
            <w:r w:rsidR="0064581D">
              <w:rPr>
                <w:rFonts w:ascii="Times New Roman" w:hAnsi="Times New Roman" w:cs="Times New Roman"/>
                <w:bCs/>
              </w:rPr>
              <w:t>.</w:t>
            </w:r>
            <w:r w:rsidRPr="009806EB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45" w:type="dxa"/>
          </w:tcPr>
          <w:p w14:paraId="409F449B" w14:textId="77777777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F55B2" w:rsidRPr="009806EB" w14:paraId="39825BA0" w14:textId="77777777" w:rsidTr="00CD42FD">
        <w:tc>
          <w:tcPr>
            <w:tcW w:w="8217" w:type="dxa"/>
          </w:tcPr>
          <w:p w14:paraId="5FEA9109" w14:textId="577A376A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  <w:r w:rsidRPr="009806EB">
              <w:rPr>
                <w:rFonts w:ascii="Times New Roman" w:hAnsi="Times New Roman" w:cs="Times New Roman"/>
                <w:bCs/>
              </w:rPr>
              <w:t>Ne spavam dovoljno i često budem umoran/umorna</w:t>
            </w:r>
            <w:r w:rsidR="0064581D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45" w:type="dxa"/>
          </w:tcPr>
          <w:p w14:paraId="44CAF769" w14:textId="77777777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14:paraId="7A9D5EC1" w14:textId="468A5F25" w:rsidR="009806EB" w:rsidRPr="009806EB" w:rsidRDefault="009806EB" w:rsidP="00BF55B2">
      <w:pPr>
        <w:rPr>
          <w:rFonts w:ascii="Times New Roman" w:hAnsi="Times New Roman" w:cs="Times New Roman"/>
          <w:bCs/>
        </w:rPr>
      </w:pPr>
    </w:p>
    <w:p w14:paraId="4CD93845" w14:textId="06ACD2B3" w:rsidR="00BF55B2" w:rsidRPr="009806EB" w:rsidRDefault="00BF55B2" w:rsidP="00BF55B2">
      <w:pPr>
        <w:rPr>
          <w:rFonts w:ascii="Times New Roman" w:hAnsi="Times New Roman" w:cs="Times New Roman"/>
          <w:bCs/>
        </w:rPr>
      </w:pPr>
      <w:r w:rsidRPr="009806EB">
        <w:rPr>
          <w:rFonts w:ascii="Times New Roman" w:hAnsi="Times New Roman" w:cs="Times New Roman"/>
          <w:bCs/>
        </w:rPr>
        <w:t>Označi rizična ponašanja do kojeg si se nekada doveo/la</w:t>
      </w:r>
      <w:r w:rsidR="0064581D">
        <w:rPr>
          <w:rFonts w:ascii="Times New Roman" w:hAnsi="Times New Roman" w:cs="Times New Roman"/>
          <w:bCs/>
        </w:rPr>
        <w:t>.</w:t>
      </w:r>
      <w:r w:rsidRPr="009806EB">
        <w:rPr>
          <w:rFonts w:ascii="Times New Roman" w:hAnsi="Times New Roman" w:cs="Times New Roman"/>
          <w:bCs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217"/>
        <w:gridCol w:w="845"/>
      </w:tblGrid>
      <w:tr w:rsidR="00BF55B2" w:rsidRPr="009806EB" w14:paraId="0258C199" w14:textId="77777777" w:rsidTr="00CD42FD">
        <w:tc>
          <w:tcPr>
            <w:tcW w:w="8217" w:type="dxa"/>
          </w:tcPr>
          <w:p w14:paraId="2FD490EA" w14:textId="2F1BD3CD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  <w:r w:rsidRPr="009806EB">
              <w:rPr>
                <w:rFonts w:ascii="Times New Roman" w:hAnsi="Times New Roman" w:cs="Times New Roman"/>
                <w:bCs/>
              </w:rPr>
              <w:t>Nisam učio/la na vrijeme i dobio/la sam lošu ocjenu</w:t>
            </w:r>
            <w:r w:rsidR="0064581D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45" w:type="dxa"/>
          </w:tcPr>
          <w:p w14:paraId="08C82C50" w14:textId="77777777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F55B2" w:rsidRPr="009806EB" w14:paraId="75368A46" w14:textId="77777777" w:rsidTr="00CD42FD">
        <w:tc>
          <w:tcPr>
            <w:tcW w:w="8217" w:type="dxa"/>
          </w:tcPr>
          <w:p w14:paraId="2207B777" w14:textId="599930D8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  <w:r w:rsidRPr="009806EB">
              <w:rPr>
                <w:rFonts w:ascii="Times New Roman" w:hAnsi="Times New Roman" w:cs="Times New Roman"/>
                <w:bCs/>
              </w:rPr>
              <w:t>Posvađao/la sam se s prijateljem i vrijeđao/la sam  ga</w:t>
            </w:r>
            <w:r w:rsidR="0064581D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45" w:type="dxa"/>
          </w:tcPr>
          <w:p w14:paraId="1D162282" w14:textId="77777777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F55B2" w:rsidRPr="009806EB" w14:paraId="1CABFB3F" w14:textId="77777777" w:rsidTr="00CD42FD">
        <w:tc>
          <w:tcPr>
            <w:tcW w:w="8217" w:type="dxa"/>
          </w:tcPr>
          <w:p w14:paraId="48639059" w14:textId="64F3B259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  <w:r w:rsidRPr="009806EB">
              <w:rPr>
                <w:rFonts w:ascii="Times New Roman" w:hAnsi="Times New Roman" w:cs="Times New Roman"/>
                <w:bCs/>
              </w:rPr>
              <w:t>Ismijavao/la  sam nekoga</w:t>
            </w:r>
            <w:r w:rsidR="0064581D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45" w:type="dxa"/>
          </w:tcPr>
          <w:p w14:paraId="2EA575FB" w14:textId="77777777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F55B2" w:rsidRPr="009806EB" w14:paraId="02113C71" w14:textId="77777777" w:rsidTr="00CD42FD">
        <w:tc>
          <w:tcPr>
            <w:tcW w:w="8217" w:type="dxa"/>
          </w:tcPr>
          <w:p w14:paraId="0CD26A4B" w14:textId="740DDF0A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  <w:r w:rsidRPr="009806EB">
              <w:rPr>
                <w:rFonts w:ascii="Times New Roman" w:hAnsi="Times New Roman" w:cs="Times New Roman"/>
                <w:bCs/>
              </w:rPr>
              <w:t>Nagovarao/la sam nekoga na nešto loše</w:t>
            </w:r>
            <w:r w:rsidR="0064581D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45" w:type="dxa"/>
          </w:tcPr>
          <w:p w14:paraId="7F4480E1" w14:textId="77777777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F55B2" w:rsidRPr="009806EB" w14:paraId="7003E85D" w14:textId="77777777" w:rsidTr="00CD42FD">
        <w:tc>
          <w:tcPr>
            <w:tcW w:w="8217" w:type="dxa"/>
          </w:tcPr>
          <w:p w14:paraId="6A486289" w14:textId="53327340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  <w:r w:rsidRPr="009806EB">
              <w:rPr>
                <w:rFonts w:ascii="Times New Roman" w:hAnsi="Times New Roman" w:cs="Times New Roman"/>
                <w:bCs/>
              </w:rPr>
              <w:t>Prisiljavao/la sam nekoga na nešto što ne želi</w:t>
            </w:r>
            <w:r w:rsidR="0064581D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45" w:type="dxa"/>
          </w:tcPr>
          <w:p w14:paraId="75F91768" w14:textId="77777777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F55B2" w:rsidRPr="009806EB" w14:paraId="0EF4A914" w14:textId="77777777" w:rsidTr="00CD42FD">
        <w:tc>
          <w:tcPr>
            <w:tcW w:w="8217" w:type="dxa"/>
          </w:tcPr>
          <w:p w14:paraId="60F63417" w14:textId="517C3863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  <w:r w:rsidRPr="009806EB">
              <w:rPr>
                <w:rFonts w:ascii="Times New Roman" w:hAnsi="Times New Roman" w:cs="Times New Roman"/>
                <w:bCs/>
              </w:rPr>
              <w:t>Popustio/la sam vršnjačkom pritisku iako sam znao/la da je to što radim loše za mene</w:t>
            </w:r>
            <w:r w:rsidR="0064581D">
              <w:rPr>
                <w:rFonts w:ascii="Times New Roman" w:hAnsi="Times New Roman" w:cs="Times New Roman"/>
                <w:bCs/>
              </w:rPr>
              <w:t>.</w:t>
            </w:r>
            <w:r w:rsidRPr="009806EB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45" w:type="dxa"/>
          </w:tcPr>
          <w:p w14:paraId="60393D61" w14:textId="77777777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F55B2" w:rsidRPr="009806EB" w14:paraId="0F3CD677" w14:textId="77777777" w:rsidTr="00CD42FD">
        <w:tc>
          <w:tcPr>
            <w:tcW w:w="8217" w:type="dxa"/>
          </w:tcPr>
          <w:p w14:paraId="5B071AE3" w14:textId="258C1B83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  <w:r w:rsidRPr="009806EB">
              <w:rPr>
                <w:rFonts w:ascii="Times New Roman" w:hAnsi="Times New Roman" w:cs="Times New Roman"/>
                <w:bCs/>
              </w:rPr>
              <w:t>Provodim previše vremena na mobitelu i ne stignem obaviti druge dnevne aktivnosti</w:t>
            </w:r>
            <w:r w:rsidR="0064581D">
              <w:rPr>
                <w:rFonts w:ascii="Times New Roman" w:hAnsi="Times New Roman" w:cs="Times New Roman"/>
                <w:bCs/>
              </w:rPr>
              <w:t>.</w:t>
            </w:r>
            <w:r w:rsidRPr="009806EB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45" w:type="dxa"/>
          </w:tcPr>
          <w:p w14:paraId="3A9F6044" w14:textId="77777777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F55B2" w:rsidRPr="009806EB" w14:paraId="1A4771FA" w14:textId="77777777" w:rsidTr="00CD42FD">
        <w:tc>
          <w:tcPr>
            <w:tcW w:w="8217" w:type="dxa"/>
          </w:tcPr>
          <w:p w14:paraId="2BFC4AD4" w14:textId="0B083980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  <w:r w:rsidRPr="009806EB">
              <w:rPr>
                <w:rFonts w:ascii="Times New Roman" w:hAnsi="Times New Roman" w:cs="Times New Roman"/>
                <w:bCs/>
              </w:rPr>
              <w:t>Ne pazim što jedem/pijem</w:t>
            </w:r>
            <w:r w:rsidR="0064581D">
              <w:rPr>
                <w:rFonts w:ascii="Times New Roman" w:hAnsi="Times New Roman" w:cs="Times New Roman"/>
                <w:bCs/>
              </w:rPr>
              <w:t>.</w:t>
            </w:r>
            <w:r w:rsidRPr="009806EB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45" w:type="dxa"/>
          </w:tcPr>
          <w:p w14:paraId="08CF7851" w14:textId="77777777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F55B2" w:rsidRPr="009806EB" w14:paraId="6BD4B66C" w14:textId="77777777" w:rsidTr="00CD42FD">
        <w:tc>
          <w:tcPr>
            <w:tcW w:w="8217" w:type="dxa"/>
          </w:tcPr>
          <w:p w14:paraId="41EC404A" w14:textId="55928CDC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  <w:r w:rsidRPr="009806EB">
              <w:rPr>
                <w:rFonts w:ascii="Times New Roman" w:hAnsi="Times New Roman" w:cs="Times New Roman"/>
                <w:bCs/>
              </w:rPr>
              <w:t>Ne spavam dovoljno i često budem umoran/umorna</w:t>
            </w:r>
            <w:r w:rsidR="0064581D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45" w:type="dxa"/>
          </w:tcPr>
          <w:p w14:paraId="1F6B20C4" w14:textId="77777777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14:paraId="266B942B" w14:textId="1139553D" w:rsidR="0035283E" w:rsidRPr="009806EB" w:rsidRDefault="0035283E">
      <w:pPr>
        <w:rPr>
          <w:rFonts w:ascii="Times New Roman" w:hAnsi="Times New Roman" w:cs="Times New Roman"/>
          <w:bCs/>
        </w:rPr>
      </w:pPr>
    </w:p>
    <w:p w14:paraId="0AA6FF10" w14:textId="77777777" w:rsidR="00BF55B2" w:rsidRPr="009806EB" w:rsidRDefault="00BF55B2" w:rsidP="00BF55B2">
      <w:pPr>
        <w:rPr>
          <w:rFonts w:ascii="Times New Roman" w:hAnsi="Times New Roman" w:cs="Times New Roman"/>
          <w:bCs/>
        </w:rPr>
      </w:pPr>
      <w:r w:rsidRPr="009806EB">
        <w:rPr>
          <w:rFonts w:ascii="Times New Roman" w:hAnsi="Times New Roman" w:cs="Times New Roman"/>
          <w:bCs/>
        </w:rPr>
        <w:t xml:space="preserve">Označi rizična ponašanja do kojeg si se nekada doveo/la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217"/>
        <w:gridCol w:w="845"/>
      </w:tblGrid>
      <w:tr w:rsidR="00BF55B2" w:rsidRPr="009806EB" w14:paraId="7840F0E6" w14:textId="77777777" w:rsidTr="00CD42FD">
        <w:tc>
          <w:tcPr>
            <w:tcW w:w="8217" w:type="dxa"/>
          </w:tcPr>
          <w:p w14:paraId="0F98FC99" w14:textId="7232B7F3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  <w:r w:rsidRPr="009806EB">
              <w:rPr>
                <w:rFonts w:ascii="Times New Roman" w:hAnsi="Times New Roman" w:cs="Times New Roman"/>
                <w:bCs/>
              </w:rPr>
              <w:t>Nisam učio/la na vrijeme i dobio/la sam lošu ocjenu</w:t>
            </w:r>
            <w:r w:rsidR="0064581D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45" w:type="dxa"/>
          </w:tcPr>
          <w:p w14:paraId="7B1F3BAA" w14:textId="77777777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F55B2" w:rsidRPr="009806EB" w14:paraId="3C1677BC" w14:textId="77777777" w:rsidTr="00CD42FD">
        <w:tc>
          <w:tcPr>
            <w:tcW w:w="8217" w:type="dxa"/>
          </w:tcPr>
          <w:p w14:paraId="6E66A967" w14:textId="1EC7D1ED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  <w:r w:rsidRPr="009806EB">
              <w:rPr>
                <w:rFonts w:ascii="Times New Roman" w:hAnsi="Times New Roman" w:cs="Times New Roman"/>
                <w:bCs/>
              </w:rPr>
              <w:t>Posvađao/la sam se s prijateljem i vrijeđao/la sam  ga</w:t>
            </w:r>
            <w:r w:rsidR="0064581D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45" w:type="dxa"/>
          </w:tcPr>
          <w:p w14:paraId="737DCC60" w14:textId="77777777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F55B2" w:rsidRPr="009806EB" w14:paraId="6E710D02" w14:textId="77777777" w:rsidTr="00CD42FD">
        <w:tc>
          <w:tcPr>
            <w:tcW w:w="8217" w:type="dxa"/>
          </w:tcPr>
          <w:p w14:paraId="44FC40B0" w14:textId="72CD3342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  <w:r w:rsidRPr="009806EB">
              <w:rPr>
                <w:rFonts w:ascii="Times New Roman" w:hAnsi="Times New Roman" w:cs="Times New Roman"/>
                <w:bCs/>
              </w:rPr>
              <w:t>Ismijavao/la  sam nekoga</w:t>
            </w:r>
            <w:r w:rsidR="0064581D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45" w:type="dxa"/>
          </w:tcPr>
          <w:p w14:paraId="1C4A6E2A" w14:textId="77777777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F55B2" w:rsidRPr="009806EB" w14:paraId="712424B6" w14:textId="77777777" w:rsidTr="00CD42FD">
        <w:tc>
          <w:tcPr>
            <w:tcW w:w="8217" w:type="dxa"/>
          </w:tcPr>
          <w:p w14:paraId="020CF812" w14:textId="453453BA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  <w:r w:rsidRPr="009806EB">
              <w:rPr>
                <w:rFonts w:ascii="Times New Roman" w:hAnsi="Times New Roman" w:cs="Times New Roman"/>
                <w:bCs/>
              </w:rPr>
              <w:t>Nagovarao/la sam nekoga na nešto loše</w:t>
            </w:r>
            <w:r w:rsidR="0064581D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45" w:type="dxa"/>
          </w:tcPr>
          <w:p w14:paraId="46958535" w14:textId="77777777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F55B2" w:rsidRPr="009806EB" w14:paraId="43558BD2" w14:textId="77777777" w:rsidTr="00CD42FD">
        <w:tc>
          <w:tcPr>
            <w:tcW w:w="8217" w:type="dxa"/>
          </w:tcPr>
          <w:p w14:paraId="12A13E86" w14:textId="037CDE04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  <w:r w:rsidRPr="009806EB">
              <w:rPr>
                <w:rFonts w:ascii="Times New Roman" w:hAnsi="Times New Roman" w:cs="Times New Roman"/>
                <w:bCs/>
              </w:rPr>
              <w:t>Prisiljavao/la sam nekoga na nešto što ne želi</w:t>
            </w:r>
            <w:r w:rsidR="0064581D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45" w:type="dxa"/>
          </w:tcPr>
          <w:p w14:paraId="4EE85D71" w14:textId="77777777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F55B2" w:rsidRPr="009806EB" w14:paraId="6499D4A1" w14:textId="77777777" w:rsidTr="00CD42FD">
        <w:tc>
          <w:tcPr>
            <w:tcW w:w="8217" w:type="dxa"/>
          </w:tcPr>
          <w:p w14:paraId="43E1D3FA" w14:textId="685DF1F4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  <w:r w:rsidRPr="009806EB">
              <w:rPr>
                <w:rFonts w:ascii="Times New Roman" w:hAnsi="Times New Roman" w:cs="Times New Roman"/>
                <w:bCs/>
              </w:rPr>
              <w:t>Popustio/la sam vršnjačkom pritisku iako sam znao/la da je to što radim loše za mene</w:t>
            </w:r>
            <w:r w:rsidR="0064581D">
              <w:rPr>
                <w:rFonts w:ascii="Times New Roman" w:hAnsi="Times New Roman" w:cs="Times New Roman"/>
                <w:bCs/>
              </w:rPr>
              <w:t>.</w:t>
            </w:r>
            <w:r w:rsidRPr="009806EB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45" w:type="dxa"/>
          </w:tcPr>
          <w:p w14:paraId="498DEBBF" w14:textId="77777777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F55B2" w:rsidRPr="009806EB" w14:paraId="4F9ABB13" w14:textId="77777777" w:rsidTr="00CD42FD">
        <w:tc>
          <w:tcPr>
            <w:tcW w:w="8217" w:type="dxa"/>
          </w:tcPr>
          <w:p w14:paraId="7C7F00F2" w14:textId="705A7547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  <w:r w:rsidRPr="009806EB">
              <w:rPr>
                <w:rFonts w:ascii="Times New Roman" w:hAnsi="Times New Roman" w:cs="Times New Roman"/>
                <w:bCs/>
              </w:rPr>
              <w:t>Provodim previše vremena na mobitelu i ne stignem obaviti druge dnevne aktivnosti</w:t>
            </w:r>
            <w:r w:rsidR="0064581D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45" w:type="dxa"/>
          </w:tcPr>
          <w:p w14:paraId="2F5449AA" w14:textId="77777777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F55B2" w:rsidRPr="009806EB" w14:paraId="7C128EC5" w14:textId="77777777" w:rsidTr="00CD42FD">
        <w:tc>
          <w:tcPr>
            <w:tcW w:w="8217" w:type="dxa"/>
          </w:tcPr>
          <w:p w14:paraId="7E07AA34" w14:textId="59521D80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  <w:r w:rsidRPr="009806EB">
              <w:rPr>
                <w:rFonts w:ascii="Times New Roman" w:hAnsi="Times New Roman" w:cs="Times New Roman"/>
                <w:bCs/>
              </w:rPr>
              <w:t>Ne pazim što jedem/pijem</w:t>
            </w:r>
            <w:r w:rsidR="0064581D">
              <w:rPr>
                <w:rFonts w:ascii="Times New Roman" w:hAnsi="Times New Roman" w:cs="Times New Roman"/>
                <w:bCs/>
              </w:rPr>
              <w:t>.</w:t>
            </w:r>
            <w:r w:rsidRPr="009806EB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45" w:type="dxa"/>
          </w:tcPr>
          <w:p w14:paraId="07199916" w14:textId="77777777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F55B2" w:rsidRPr="009806EB" w14:paraId="4ACDD259" w14:textId="77777777" w:rsidTr="00CD42FD">
        <w:tc>
          <w:tcPr>
            <w:tcW w:w="8217" w:type="dxa"/>
          </w:tcPr>
          <w:p w14:paraId="6EFC1B18" w14:textId="3E42A951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  <w:r w:rsidRPr="009806EB">
              <w:rPr>
                <w:rFonts w:ascii="Times New Roman" w:hAnsi="Times New Roman" w:cs="Times New Roman"/>
                <w:bCs/>
              </w:rPr>
              <w:t>Ne spavam dovoljno i često budem umoran/umorna</w:t>
            </w:r>
            <w:r w:rsidR="0064581D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45" w:type="dxa"/>
          </w:tcPr>
          <w:p w14:paraId="58A8478D" w14:textId="77777777" w:rsidR="00BF55B2" w:rsidRPr="009806EB" w:rsidRDefault="00BF55B2" w:rsidP="00CD42FD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14:paraId="5F87CD51" w14:textId="77DC7331" w:rsidR="0035283E" w:rsidRPr="009806EB" w:rsidRDefault="0035283E">
      <w:pPr>
        <w:rPr>
          <w:rFonts w:ascii="Times New Roman" w:hAnsi="Times New Roman" w:cs="Times New Roman"/>
          <w:bCs/>
        </w:rPr>
      </w:pPr>
    </w:p>
    <w:p w14:paraId="0CB6B27D" w14:textId="2C4291CB" w:rsidR="0035283E" w:rsidRPr="0035283E" w:rsidRDefault="0035283E" w:rsidP="009551EA">
      <w:pPr>
        <w:jc w:val="center"/>
        <w:rPr>
          <w:b/>
          <w:bCs/>
        </w:rPr>
      </w:pPr>
    </w:p>
    <w:sectPr w:rsidR="0035283E" w:rsidRPr="00352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9E1F92"/>
    <w:multiLevelType w:val="hybridMultilevel"/>
    <w:tmpl w:val="281ABE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06E76B7"/>
    <w:multiLevelType w:val="hybridMultilevel"/>
    <w:tmpl w:val="213081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EFE"/>
    <w:rsid w:val="0033607B"/>
    <w:rsid w:val="0035283E"/>
    <w:rsid w:val="003C34A4"/>
    <w:rsid w:val="004627E4"/>
    <w:rsid w:val="004A0977"/>
    <w:rsid w:val="0064581D"/>
    <w:rsid w:val="00782492"/>
    <w:rsid w:val="00844889"/>
    <w:rsid w:val="00950B94"/>
    <w:rsid w:val="009551EA"/>
    <w:rsid w:val="009806EB"/>
    <w:rsid w:val="009A777A"/>
    <w:rsid w:val="00A61EFE"/>
    <w:rsid w:val="00BF55B2"/>
    <w:rsid w:val="00C51E38"/>
    <w:rsid w:val="00CE0CA9"/>
    <w:rsid w:val="00D400BA"/>
    <w:rsid w:val="00DF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0BCE7"/>
  <w15:chartTrackingRefBased/>
  <w15:docId w15:val="{8D8E7C86-1C60-4F72-87E2-100C61B4A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BF55B2"/>
    <w:rPr>
      <w:rFonts w:ascii="Calibri" w:eastAsia="Calibri" w:hAnsi="Calibri" w:cs="Calibri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8">
    <w:name w:val="t-8"/>
    <w:basedOn w:val="Normal"/>
    <w:rsid w:val="00A61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A61EFE"/>
    <w:rPr>
      <w:color w:val="0563C1" w:themeColor="hyperlink"/>
      <w:u w:val="single"/>
    </w:rPr>
  </w:style>
  <w:style w:type="table" w:styleId="Reetkatablice">
    <w:name w:val="Table Grid"/>
    <w:basedOn w:val="Obinatablica"/>
    <w:uiPriority w:val="39"/>
    <w:rsid w:val="00DF38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4627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2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DACC2-19AE-4097-8EC3-657F0A181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Jurić</dc:creator>
  <cp:keywords/>
  <dc:description/>
  <cp:lastModifiedBy>Melita Povalec</cp:lastModifiedBy>
  <cp:revision>11</cp:revision>
  <dcterms:created xsi:type="dcterms:W3CDTF">2021-09-05T20:25:00Z</dcterms:created>
  <dcterms:modified xsi:type="dcterms:W3CDTF">2022-01-30T12:55:00Z</dcterms:modified>
</cp:coreProperties>
</file>